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137"/>
      </w:tblGrid>
      <w:tr w:rsidR="00F46E54" w:rsidTr="003207F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46E54" w:rsidRDefault="00F46E54" w:rsidP="00F46E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E54" w:rsidRDefault="00F46E54" w:rsidP="00F46E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page" w:tblpX="716" w:tblpY="-228"/>
        <w:tblW w:w="5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437BE0" w:rsidRPr="00BC299F" w:rsidTr="00437B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</w:p>
        </w:tc>
      </w:tr>
      <w:tr w:rsidR="00437BE0" w:rsidTr="00437B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 xml:space="preserve">Номер материала </w:t>
            </w:r>
          </w:p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 xml:space="preserve">КИСУР (ПО </w:t>
            </w:r>
            <w:r w:rsidRPr="00FF5BDD">
              <w:rPr>
                <w:sz w:val="26"/>
                <w:szCs w:val="26"/>
                <w:lang w:val="en-US"/>
              </w:rPr>
              <w:t>SAP</w:t>
            </w:r>
            <w:r w:rsidRPr="00FF5BDD">
              <w:rPr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54" w:rsidRDefault="00700A54" w:rsidP="00700A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`000</w:t>
            </w:r>
            <w:r w:rsidR="00BA3D61" w:rsidRPr="00BA3D61">
              <w:rPr>
                <w:sz w:val="22"/>
                <w:szCs w:val="22"/>
              </w:rPr>
              <w:t>2325254</w:t>
            </w:r>
          </w:p>
          <w:p w:rsidR="00437BE0" w:rsidRPr="00FF5BDD" w:rsidRDefault="00437BE0" w:rsidP="00437BE0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5B5497" w:rsidRPr="007D35AF" w:rsidRDefault="005B5497" w:rsidP="00AF388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4805"/>
      </w:tblGrid>
      <w:tr w:rsidR="00744C35" w:rsidRPr="007D35AF" w:rsidTr="007D35AF">
        <w:trPr>
          <w:trHeight w:val="2403"/>
        </w:trPr>
        <w:tc>
          <w:tcPr>
            <w:tcW w:w="5000" w:type="pct"/>
          </w:tcPr>
          <w:p w:rsidR="00F46E54" w:rsidRPr="000606EE" w:rsidRDefault="009B36A9" w:rsidP="00F46E54">
            <w:pPr>
              <w:spacing w:line="276" w:lineRule="auto"/>
              <w:ind w:hanging="56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923031</wp:posOffset>
                  </wp:positionH>
                  <wp:positionV relativeFrom="paragraph">
                    <wp:posOffset>-34406</wp:posOffset>
                  </wp:positionV>
                  <wp:extent cx="2067122" cy="107583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122" cy="1075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606EE">
              <w:rPr>
                <w:b/>
              </w:rPr>
              <w:t xml:space="preserve"> </w:t>
            </w:r>
            <w:r w:rsidR="00F46E54" w:rsidRPr="000606EE">
              <w:rPr>
                <w:b/>
              </w:rPr>
              <w:t>“Утверждаю”</w:t>
            </w:r>
          </w:p>
          <w:p w:rsidR="00F46E54" w:rsidRDefault="00F46E54" w:rsidP="00F46E54">
            <w:pPr>
              <w:jc w:val="right"/>
            </w:pPr>
            <w:r>
              <w:t>Заместитель директора</w:t>
            </w:r>
          </w:p>
          <w:p w:rsidR="00F46E54" w:rsidRDefault="00F46E54" w:rsidP="00F46E54">
            <w:pPr>
              <w:jc w:val="right"/>
            </w:pPr>
            <w:r>
              <w:t>по реализации услуг</w:t>
            </w:r>
          </w:p>
          <w:p w:rsidR="00F46E54" w:rsidRDefault="00F46E54" w:rsidP="00F46E54">
            <w:pPr>
              <w:jc w:val="right"/>
            </w:pPr>
            <w:r>
              <w:t>__________</w:t>
            </w:r>
            <w:r w:rsidR="00437BE0">
              <w:t>А.П. Емельянова</w:t>
            </w:r>
          </w:p>
          <w:p w:rsidR="00F46E54" w:rsidRDefault="00F46E54" w:rsidP="00F46E54">
            <w:pPr>
              <w:spacing w:line="276" w:lineRule="auto"/>
              <w:ind w:hanging="56"/>
              <w:jc w:val="right"/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___________202</w:t>
            </w:r>
            <w:r w:rsidR="00437BE0">
              <w:t xml:space="preserve">6 </w:t>
            </w:r>
            <w:r>
              <w:t>г.</w:t>
            </w:r>
          </w:p>
          <w:p w:rsidR="00744C35" w:rsidRPr="007D35AF" w:rsidRDefault="00744C35" w:rsidP="007D35AF">
            <w:pPr>
              <w:spacing w:line="276" w:lineRule="auto"/>
              <w:jc w:val="right"/>
            </w:pPr>
          </w:p>
        </w:tc>
      </w:tr>
    </w:tbl>
    <w:p w:rsidR="005B5497" w:rsidRPr="007D35AF" w:rsidRDefault="005B5497" w:rsidP="00F23D89">
      <w:pPr>
        <w:spacing w:line="276" w:lineRule="auto"/>
        <w:rPr>
          <w:b/>
          <w:color w:val="FF0000"/>
        </w:rPr>
        <w:sectPr w:rsidR="005B5497" w:rsidRPr="007D35AF" w:rsidSect="00F23D89">
          <w:headerReference w:type="default" r:id="rId9"/>
          <w:pgSz w:w="11906" w:h="16838"/>
          <w:pgMar w:top="1134" w:right="850" w:bottom="1134" w:left="1418" w:header="708" w:footer="708" w:gutter="0"/>
          <w:cols w:num="2" w:space="708"/>
          <w:docGrid w:linePitch="360"/>
        </w:sectPr>
      </w:pPr>
    </w:p>
    <w:p w:rsidR="005B5497" w:rsidRPr="00B43575" w:rsidRDefault="005B5497" w:rsidP="005970A4">
      <w:pPr>
        <w:jc w:val="center"/>
        <w:rPr>
          <w:b/>
        </w:rPr>
      </w:pPr>
      <w:r w:rsidRPr="007D35AF">
        <w:rPr>
          <w:color w:val="FF0000"/>
          <w:spacing w:val="-3"/>
        </w:rPr>
        <w:t xml:space="preserve">   </w:t>
      </w:r>
      <w:r w:rsidRPr="00B43575">
        <w:rPr>
          <w:b/>
        </w:rPr>
        <w:t>ТЕХНИЧЕСКОЕ ЗАДАНИЕ</w:t>
      </w:r>
    </w:p>
    <w:p w:rsidR="00B43575" w:rsidRPr="00407370" w:rsidRDefault="00B43575" w:rsidP="00B43575">
      <w:pPr>
        <w:jc w:val="center"/>
        <w:rPr>
          <w:color w:val="000000"/>
          <w:spacing w:val="-3"/>
        </w:rPr>
      </w:pPr>
      <w:r w:rsidRPr="00A674DF">
        <w:t xml:space="preserve">на поставку </w:t>
      </w:r>
      <w:r w:rsidR="00BA3D61">
        <w:rPr>
          <w:color w:val="000000"/>
          <w:spacing w:val="-3"/>
        </w:rPr>
        <w:t>коробок распределительных</w:t>
      </w:r>
      <w:r w:rsidR="007053DF">
        <w:rPr>
          <w:color w:val="000000"/>
          <w:spacing w:val="-3"/>
        </w:rPr>
        <w:t xml:space="preserve"> в 20</w:t>
      </w:r>
      <w:r w:rsidR="009D33BD">
        <w:rPr>
          <w:color w:val="000000"/>
          <w:spacing w:val="-3"/>
        </w:rPr>
        <w:t>2</w:t>
      </w:r>
      <w:r w:rsidR="00437BE0">
        <w:rPr>
          <w:color w:val="000000"/>
          <w:spacing w:val="-3"/>
        </w:rPr>
        <w:t>6</w:t>
      </w:r>
      <w:r w:rsidRPr="00A674DF">
        <w:rPr>
          <w:color w:val="000000"/>
          <w:spacing w:val="-3"/>
        </w:rPr>
        <w:t xml:space="preserve"> г</w:t>
      </w:r>
      <w:r w:rsidRPr="000D3CAC">
        <w:rPr>
          <w:color w:val="000000"/>
          <w:spacing w:val="-3"/>
        </w:rPr>
        <w:t xml:space="preserve">. </w:t>
      </w:r>
    </w:p>
    <w:p w:rsidR="00B43575" w:rsidRPr="00CC4F82" w:rsidRDefault="00B43575" w:rsidP="00B43575">
      <w:pPr>
        <w:jc w:val="center"/>
        <w:rPr>
          <w:color w:val="000000"/>
          <w:spacing w:val="-3"/>
        </w:rPr>
      </w:pPr>
      <w:r>
        <w:rPr>
          <w:color w:val="000000"/>
          <w:spacing w:val="-3"/>
        </w:rPr>
        <w:t>Лот №</w:t>
      </w:r>
      <w:r w:rsidR="00700A54">
        <w:rPr>
          <w:color w:val="000000"/>
          <w:spacing w:val="-3"/>
        </w:rPr>
        <w:t xml:space="preserve"> 401</w:t>
      </w:r>
      <w:r w:rsidR="00BA3D61">
        <w:rPr>
          <w:color w:val="000000"/>
          <w:spacing w:val="-3"/>
        </w:rPr>
        <w:t>В</w:t>
      </w:r>
      <w:r>
        <w:rPr>
          <w:color w:val="000000"/>
          <w:spacing w:val="-3"/>
        </w:rPr>
        <w:t>.</w:t>
      </w:r>
    </w:p>
    <w:p w:rsidR="005B5497" w:rsidRPr="007D35AF" w:rsidRDefault="005B5497" w:rsidP="00CC4F82">
      <w:pPr>
        <w:jc w:val="center"/>
        <w:rPr>
          <w:color w:val="FF0000"/>
        </w:rPr>
      </w:pPr>
      <w:r w:rsidRPr="007D35AF">
        <w:rPr>
          <w:color w:val="FF0000"/>
          <w:spacing w:val="-3"/>
        </w:rPr>
        <w:t xml:space="preserve">  </w:t>
      </w:r>
    </w:p>
    <w:p w:rsidR="005B5497" w:rsidRPr="009406C8" w:rsidRDefault="005B5497" w:rsidP="00CC4F82">
      <w:pPr>
        <w:numPr>
          <w:ilvl w:val="0"/>
          <w:numId w:val="4"/>
        </w:numPr>
        <w:jc w:val="both"/>
        <w:rPr>
          <w:b/>
          <w:bCs/>
        </w:rPr>
      </w:pPr>
      <w:r w:rsidRPr="009406C8">
        <w:rPr>
          <w:b/>
          <w:bCs/>
        </w:rPr>
        <w:t>Общая часть.</w:t>
      </w:r>
    </w:p>
    <w:p w:rsidR="009D33BD" w:rsidRDefault="009D33BD" w:rsidP="009D33BD">
      <w:pPr>
        <w:ind w:left="142" w:firstLine="567"/>
        <w:jc w:val="both"/>
      </w:pPr>
      <w:r>
        <w:t>Филиал ПАО «</w:t>
      </w:r>
      <w:r w:rsidR="000378FD">
        <w:t>Россети Центр</w:t>
      </w:r>
      <w:r>
        <w:t xml:space="preserve">»-«Ярэнерго» производит закупку </w:t>
      </w:r>
      <w:r w:rsidR="00BA3D61">
        <w:rPr>
          <w:color w:val="000000"/>
          <w:spacing w:val="-3"/>
        </w:rPr>
        <w:t xml:space="preserve">коробок распределительных </w:t>
      </w:r>
      <w:r>
        <w:t xml:space="preserve">(далее – </w:t>
      </w:r>
      <w:r w:rsidR="00700A54">
        <w:t>материал</w:t>
      </w:r>
      <w:r>
        <w:t xml:space="preserve">) для </w:t>
      </w:r>
      <w:r w:rsidR="00BA3D61">
        <w:t xml:space="preserve">проведения работ по разделению вводов </w:t>
      </w:r>
      <w:r w:rsidR="00700A54">
        <w:t xml:space="preserve">в </w:t>
      </w:r>
      <w:r w:rsidR="00BA3D61">
        <w:t>двухквартирных жилых дом</w:t>
      </w:r>
      <w:r w:rsidR="00317155">
        <w:t>ах</w:t>
      </w:r>
      <w:r>
        <w:t>.</w:t>
      </w:r>
    </w:p>
    <w:p w:rsidR="009D33BD" w:rsidRPr="009406C8" w:rsidRDefault="009D33BD" w:rsidP="009D33BD">
      <w:pPr>
        <w:ind w:left="142" w:firstLine="567"/>
        <w:jc w:val="both"/>
        <w:rPr>
          <w:szCs w:val="26"/>
        </w:rPr>
      </w:pPr>
    </w:p>
    <w:p w:rsidR="005B5497" w:rsidRPr="009406C8" w:rsidRDefault="005B5497" w:rsidP="00CC4F82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9406C8">
        <w:rPr>
          <w:b/>
          <w:bCs/>
          <w:sz w:val="24"/>
          <w:szCs w:val="24"/>
        </w:rPr>
        <w:t xml:space="preserve"> Предмет конкурса.</w:t>
      </w:r>
    </w:p>
    <w:p w:rsidR="009406C8" w:rsidRPr="009406C8" w:rsidRDefault="009406C8" w:rsidP="009406C8">
      <w:pPr>
        <w:ind w:left="142" w:firstLine="567"/>
        <w:jc w:val="both"/>
      </w:pPr>
      <w:r w:rsidRPr="009406C8">
        <w:t xml:space="preserve">Поставщик обеспечивает поставку </w:t>
      </w:r>
      <w:r w:rsidR="00700A54">
        <w:t>материала</w:t>
      </w:r>
      <w:r w:rsidRPr="009406C8">
        <w:t xml:space="preserve"> на склад получателя – Филиала ПАО «</w:t>
      </w:r>
      <w:r w:rsidR="000378FD">
        <w:t>Россети Центр</w:t>
      </w:r>
      <w:r w:rsidRPr="009406C8">
        <w:t>»-«Ярэнерго».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9406C8" w:rsidRPr="009406C8" w:rsidRDefault="009406C8" w:rsidP="009406C8">
      <w:pPr>
        <w:ind w:left="142" w:firstLine="567"/>
        <w:jc w:val="both"/>
      </w:pPr>
      <w:r w:rsidRPr="009406C8">
        <w:t xml:space="preserve">Доставка </w:t>
      </w:r>
      <w:r w:rsidR="00700A54">
        <w:t>материала</w:t>
      </w:r>
      <w:r w:rsidRPr="009406C8">
        <w:t xml:space="preserve"> осуществляется за счет Поставщика (стоимость входит в цену предложения) на склад филиала, расположенный:</w:t>
      </w:r>
    </w:p>
    <w:p w:rsidR="008D3A62" w:rsidRPr="009406C8" w:rsidRDefault="00F71C3D" w:rsidP="008D3A62">
      <w:pPr>
        <w:ind w:left="142" w:firstLine="567"/>
        <w:contextualSpacing/>
        <w:jc w:val="right"/>
      </w:pPr>
      <w:r w:rsidRPr="009406C8">
        <w:t xml:space="preserve">Таблица </w:t>
      </w:r>
      <w:r w:rsidR="008D3A62" w:rsidRPr="009406C8">
        <w:t>1</w:t>
      </w:r>
    </w:p>
    <w:tbl>
      <w:tblPr>
        <w:tblpPr w:leftFromText="180" w:rightFromText="180" w:vertAnchor="text" w:horzAnchor="margin" w:tblpXSpec="center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418"/>
        <w:gridCol w:w="3538"/>
        <w:gridCol w:w="1530"/>
        <w:gridCol w:w="1418"/>
      </w:tblGrid>
      <w:tr w:rsidR="00437BE0" w:rsidRPr="009406C8" w:rsidTr="00954017">
        <w:trPr>
          <w:trHeight w:val="645"/>
        </w:trPr>
        <w:tc>
          <w:tcPr>
            <w:tcW w:w="2127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филиал ПАО "</w:t>
            </w:r>
            <w:r>
              <w:rPr>
                <w:sz w:val="22"/>
                <w:szCs w:val="22"/>
              </w:rPr>
              <w:t>Россети Центр</w:t>
            </w:r>
            <w:r w:rsidRPr="009406C8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3538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530" w:type="dxa"/>
          </w:tcPr>
          <w:p w:rsidR="00437BE0" w:rsidRPr="00970F6A" w:rsidRDefault="00437BE0" w:rsidP="00437BE0">
            <w:r w:rsidRPr="00970F6A">
              <w:t>Срок поставки *</w:t>
            </w:r>
          </w:p>
        </w:tc>
        <w:tc>
          <w:tcPr>
            <w:tcW w:w="1418" w:type="dxa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количество</w:t>
            </w:r>
          </w:p>
        </w:tc>
      </w:tr>
      <w:tr w:rsidR="00437BE0" w:rsidRPr="009406C8" w:rsidTr="00954017">
        <w:tc>
          <w:tcPr>
            <w:tcW w:w="2127" w:type="dxa"/>
            <w:vAlign w:val="center"/>
          </w:tcPr>
          <w:p w:rsidR="00437BE0" w:rsidRPr="009406C8" w:rsidRDefault="00437BE0" w:rsidP="00437BE0">
            <w:r w:rsidRPr="009406C8">
              <w:t>Ярэнерго</w:t>
            </w:r>
          </w:p>
        </w:tc>
        <w:tc>
          <w:tcPr>
            <w:tcW w:w="1418" w:type="dxa"/>
            <w:vAlign w:val="center"/>
          </w:tcPr>
          <w:p w:rsidR="00437BE0" w:rsidRPr="009406C8" w:rsidRDefault="00437BE0" w:rsidP="00134738">
            <w:pPr>
              <w:jc w:val="center"/>
            </w:pPr>
            <w:r w:rsidRPr="009406C8">
              <w:t>авто</w:t>
            </w:r>
          </w:p>
        </w:tc>
        <w:tc>
          <w:tcPr>
            <w:tcW w:w="3538" w:type="dxa"/>
            <w:vAlign w:val="center"/>
          </w:tcPr>
          <w:p w:rsidR="00437BE0" w:rsidRDefault="00437BE0" w:rsidP="00437BE0">
            <w:r w:rsidRPr="009406C8">
              <w:t>Центральная площадка центрально</w:t>
            </w:r>
            <w:bookmarkStart w:id="0" w:name="_GoBack"/>
            <w:bookmarkEnd w:id="0"/>
            <w:r w:rsidRPr="009406C8">
              <w:t xml:space="preserve">го склада 150003, </w:t>
            </w:r>
          </w:p>
          <w:p w:rsidR="00437BE0" w:rsidRPr="009406C8" w:rsidRDefault="00437BE0" w:rsidP="00437BE0">
            <w:r w:rsidRPr="009406C8">
              <w:t>г. Ярославль, ул. Северная Подстанция, д.9</w:t>
            </w:r>
          </w:p>
        </w:tc>
        <w:tc>
          <w:tcPr>
            <w:tcW w:w="1530" w:type="dxa"/>
          </w:tcPr>
          <w:p w:rsidR="00437BE0" w:rsidRDefault="00437BE0" w:rsidP="00437BE0">
            <w:r w:rsidRPr="00970F6A">
              <w:t>30</w:t>
            </w:r>
          </w:p>
        </w:tc>
        <w:tc>
          <w:tcPr>
            <w:tcW w:w="1418" w:type="dxa"/>
          </w:tcPr>
          <w:p w:rsidR="00437BE0" w:rsidRPr="009406C8" w:rsidRDefault="00437BE0" w:rsidP="00437BE0">
            <w:r w:rsidRPr="009406C8">
              <w:t>Приведено в таблице 2</w:t>
            </w:r>
          </w:p>
        </w:tc>
      </w:tr>
    </w:tbl>
    <w:p w:rsidR="00437BE0" w:rsidRPr="00437BE0" w:rsidRDefault="00437BE0" w:rsidP="00437BE0">
      <w:pPr>
        <w:jc w:val="both"/>
        <w:rPr>
          <w:rFonts w:eastAsia="Times New Roman"/>
        </w:rPr>
      </w:pPr>
      <w:r w:rsidRPr="00437BE0">
        <w:rPr>
          <w:rFonts w:eastAsia="Times New Roman"/>
        </w:rPr>
        <w:t xml:space="preserve">*в календарных днях, с даты заключения договора </w:t>
      </w:r>
    </w:p>
    <w:p w:rsidR="000A665C" w:rsidRPr="007D35AF" w:rsidRDefault="000A665C" w:rsidP="00C54427">
      <w:pPr>
        <w:spacing w:line="23" w:lineRule="atLeast"/>
        <w:ind w:firstLine="709"/>
        <w:jc w:val="both"/>
        <w:rPr>
          <w:color w:val="FF0000"/>
        </w:rPr>
      </w:pPr>
    </w:p>
    <w:p w:rsidR="005970A4" w:rsidRDefault="0030369D" w:rsidP="005970A4">
      <w:pPr>
        <w:tabs>
          <w:tab w:val="left" w:pos="1440"/>
        </w:tabs>
        <w:jc w:val="both"/>
      </w:pPr>
      <w:r w:rsidRPr="00DA39B1">
        <w:t>Объемы и номенклатура закупаемой приборной продукции.</w:t>
      </w:r>
    </w:p>
    <w:p w:rsidR="007053DF" w:rsidRDefault="007053DF" w:rsidP="005970A4">
      <w:pPr>
        <w:tabs>
          <w:tab w:val="left" w:pos="1440"/>
        </w:tabs>
        <w:jc w:val="both"/>
      </w:pPr>
      <w:r w:rsidRPr="00DA39B1">
        <w:t>Таблица 2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70"/>
        <w:gridCol w:w="1477"/>
        <w:gridCol w:w="1952"/>
        <w:gridCol w:w="3544"/>
      </w:tblGrid>
      <w:tr w:rsidR="005970A4" w:rsidRPr="00DA39B1" w:rsidTr="00D17AC9">
        <w:trPr>
          <w:trHeight w:val="563"/>
        </w:trPr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D17AC9">
            <w:pPr>
              <w:jc w:val="center"/>
            </w:pPr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r w:rsidRPr="00F25182">
              <w:t>Предоставление национального режима в соответствии с ПП 1875 от 23.12.2024</w:t>
            </w:r>
          </w:p>
        </w:tc>
      </w:tr>
      <w:tr w:rsidR="005970A4" w:rsidRPr="00DA39B1" w:rsidTr="00D17AC9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D17AC9">
            <w:pPr>
              <w:ind w:right="-108"/>
              <w:jc w:val="center"/>
            </w:pPr>
            <w:r w:rsidRPr="00DA39B1"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A4" w:rsidRPr="00DA39B1" w:rsidRDefault="005970A4" w:rsidP="00D17AC9">
            <w:pPr>
              <w:jc w:val="center"/>
            </w:pPr>
            <w:r w:rsidRPr="00DA39B1">
              <w:t>Наименование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9B36A9">
            <w:pPr>
              <w:jc w:val="center"/>
            </w:pPr>
            <w:r w:rsidRPr="00DA39B1">
              <w:t>Количество</w:t>
            </w:r>
            <w:r w:rsidR="009B36A9">
              <w:t xml:space="preserve">, </w:t>
            </w:r>
            <w:proofErr w:type="spellStart"/>
            <w:r w:rsidR="009B36A9">
              <w:t>шт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pPr>
              <w:jc w:val="center"/>
            </w:pPr>
            <w:r w:rsidRPr="00F25182">
              <w:t>ОКПД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r w:rsidRPr="00CA6A1E">
              <w:rPr>
                <w:rFonts w:eastAsia="Times New Roman"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5970A4" w:rsidRPr="00DA39B1" w:rsidTr="00D17AC9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0A4" w:rsidRPr="001F2476" w:rsidRDefault="005970A4" w:rsidP="00D17AC9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70A4" w:rsidRPr="008479F9" w:rsidRDefault="00BA3D61" w:rsidP="00D17AC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Коробка распределительная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0A4" w:rsidRPr="001F2476" w:rsidRDefault="009B36A9" w:rsidP="007B6B42">
            <w:pPr>
              <w:jc w:val="center"/>
            </w:pPr>
            <w:r>
              <w:t>253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A4" w:rsidRDefault="005970A4" w:rsidP="00D17AC9">
            <w:pPr>
              <w:jc w:val="center"/>
            </w:pPr>
          </w:p>
          <w:p w:rsidR="005970A4" w:rsidRDefault="00BA3D61" w:rsidP="00D17AC9">
            <w:pPr>
              <w:jc w:val="center"/>
            </w:pPr>
            <w:r w:rsidRPr="00BA3D61">
              <w:rPr>
                <w:lang w:eastAsia="en-US"/>
              </w:rPr>
              <w:t>22.29.29.190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A4" w:rsidRDefault="005970A4" w:rsidP="00D17AC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5970A4" w:rsidRDefault="007977D0" w:rsidP="00D17AC9">
            <w:pPr>
              <w:jc w:val="center"/>
            </w:pPr>
            <w:r w:rsidRPr="007977D0">
              <w:rPr>
                <w:rFonts w:eastAsia="Times New Roman"/>
                <w:color w:val="000000"/>
                <w:sz w:val="20"/>
                <w:szCs w:val="20"/>
              </w:rPr>
              <w:t>Ограничение на основании п.5 и) ПП №1875 от 23.12.2024г.</w:t>
            </w:r>
          </w:p>
        </w:tc>
      </w:tr>
    </w:tbl>
    <w:p w:rsidR="005970A4" w:rsidRPr="00DA39B1" w:rsidRDefault="005970A4" w:rsidP="005970A4">
      <w:pPr>
        <w:tabs>
          <w:tab w:val="left" w:pos="1440"/>
        </w:tabs>
      </w:pPr>
    </w:p>
    <w:p w:rsidR="0030369D" w:rsidRPr="00DA39B1" w:rsidRDefault="0030369D" w:rsidP="0030369D">
      <w:pPr>
        <w:tabs>
          <w:tab w:val="left" w:pos="1440"/>
        </w:tabs>
        <w:jc w:val="both"/>
      </w:pPr>
    </w:p>
    <w:p w:rsidR="0030369D" w:rsidRPr="007977D0" w:rsidRDefault="0030369D" w:rsidP="0030369D">
      <w:pPr>
        <w:tabs>
          <w:tab w:val="left" w:pos="1440"/>
        </w:tabs>
        <w:jc w:val="both"/>
        <w:rPr>
          <w:color w:val="FF0000"/>
        </w:rPr>
      </w:pPr>
    </w:p>
    <w:p w:rsidR="002941EE" w:rsidRDefault="005B5497" w:rsidP="009E04E7">
      <w:pPr>
        <w:ind w:left="142" w:firstLine="567"/>
        <w:jc w:val="both"/>
      </w:pPr>
      <w:r w:rsidRPr="00DA39B1">
        <w:t>Способ и условия транспортировки продукции должны исключать возможность ее повреждения или порчи во время перевозки.</w:t>
      </w:r>
    </w:p>
    <w:p w:rsidR="009D33BD" w:rsidRDefault="009D33BD" w:rsidP="009E04E7">
      <w:pPr>
        <w:ind w:left="142" w:firstLine="567"/>
        <w:jc w:val="both"/>
      </w:pPr>
    </w:p>
    <w:p w:rsidR="009D33BD" w:rsidRDefault="009D33BD" w:rsidP="009E04E7">
      <w:pPr>
        <w:ind w:left="142" w:firstLine="567"/>
        <w:jc w:val="both"/>
      </w:pPr>
    </w:p>
    <w:p w:rsidR="00F11545" w:rsidRDefault="00210BEA" w:rsidP="00210BEA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DA39B1">
        <w:rPr>
          <w:b/>
          <w:bCs/>
          <w:sz w:val="24"/>
          <w:szCs w:val="24"/>
        </w:rPr>
        <w:t>Технические требования</w:t>
      </w:r>
      <w:r w:rsidR="008B1E97">
        <w:rPr>
          <w:b/>
          <w:bCs/>
          <w:sz w:val="24"/>
          <w:szCs w:val="24"/>
        </w:rPr>
        <w:t>:</w:t>
      </w:r>
    </w:p>
    <w:p w:rsidR="00F91D7B" w:rsidRDefault="00F91D7B" w:rsidP="00F91D7B">
      <w:pPr>
        <w:pStyle w:val="1"/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3.1 </w:t>
      </w:r>
      <w:r w:rsidR="00BA3D61">
        <w:rPr>
          <w:color w:val="000000"/>
          <w:sz w:val="22"/>
          <w:szCs w:val="22"/>
        </w:rPr>
        <w:t>Коробка распределительная</w:t>
      </w:r>
    </w:p>
    <w:p w:rsidR="00F91D7B" w:rsidRDefault="00F91D7B" w:rsidP="00F91D7B">
      <w:pPr>
        <w:pStyle w:val="1"/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</w:p>
    <w:tbl>
      <w:tblPr>
        <w:tblStyle w:val="2"/>
        <w:tblW w:w="9952" w:type="dxa"/>
        <w:tblInd w:w="-34" w:type="dxa"/>
        <w:tblLook w:val="04A0" w:firstRow="1" w:lastRow="0" w:firstColumn="1" w:lastColumn="0" w:noHBand="0" w:noVBand="1"/>
      </w:tblPr>
      <w:tblGrid>
        <w:gridCol w:w="4991"/>
        <w:gridCol w:w="4961"/>
      </w:tblGrid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pPr>
              <w:jc w:val="center"/>
              <w:rPr>
                <w:b/>
              </w:rPr>
            </w:pPr>
            <w:r w:rsidRPr="008B1E97">
              <w:rPr>
                <w:b/>
              </w:rPr>
              <w:t>Параметр</w:t>
            </w:r>
          </w:p>
        </w:tc>
        <w:tc>
          <w:tcPr>
            <w:tcW w:w="4961" w:type="dxa"/>
          </w:tcPr>
          <w:p w:rsidR="008B1E97" w:rsidRPr="008B1E97" w:rsidRDefault="008B1E97" w:rsidP="008B1E97">
            <w:pPr>
              <w:jc w:val="center"/>
              <w:rPr>
                <w:b/>
              </w:rPr>
            </w:pPr>
            <w:r w:rsidRPr="008B1E97">
              <w:rPr>
                <w:b/>
              </w:rPr>
              <w:t>Значение</w:t>
            </w:r>
          </w:p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r w:rsidRPr="008B1E97">
              <w:t>Наименование и тип</w:t>
            </w:r>
          </w:p>
        </w:tc>
        <w:tc>
          <w:tcPr>
            <w:tcW w:w="4961" w:type="dxa"/>
          </w:tcPr>
          <w:p w:rsidR="008B1E97" w:rsidRPr="008B1E97" w:rsidRDefault="00BA3D61" w:rsidP="008B1E97">
            <w:r>
              <w:rPr>
                <w:color w:val="000000"/>
                <w:sz w:val="22"/>
                <w:szCs w:val="22"/>
              </w:rPr>
              <w:t>Коробка распределительная</w:t>
            </w:r>
          </w:p>
        </w:tc>
      </w:tr>
      <w:tr w:rsidR="004C5A4D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Назначение</w:t>
            </w:r>
          </w:p>
          <w:p w:rsidR="004C5A4D" w:rsidRPr="00825575" w:rsidRDefault="004C5A4D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для наружного монтажа</w:t>
            </w:r>
          </w:p>
          <w:p w:rsidR="004C5A4D" w:rsidRPr="00825575" w:rsidRDefault="004C5A4D" w:rsidP="004C5A4D">
            <w:pPr>
              <w:rPr>
                <w:lang w:eastAsia="en-US"/>
              </w:rPr>
            </w:pPr>
          </w:p>
        </w:tc>
      </w:tr>
      <w:tr w:rsidR="0061424B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Материал</w:t>
            </w:r>
          </w:p>
          <w:p w:rsidR="0061424B" w:rsidRPr="00825575" w:rsidRDefault="0061424B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пластик</w:t>
            </w:r>
          </w:p>
          <w:p w:rsidR="0061424B" w:rsidRPr="00825575" w:rsidRDefault="0061424B" w:rsidP="004C5A4D">
            <w:pPr>
              <w:rPr>
                <w:lang w:eastAsia="en-US"/>
              </w:rPr>
            </w:pPr>
          </w:p>
        </w:tc>
      </w:tr>
      <w:tr w:rsidR="0061424B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Конструкция</w:t>
            </w:r>
          </w:p>
          <w:p w:rsidR="0061424B" w:rsidRPr="00825575" w:rsidRDefault="0061424B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квадратная с крышкой</w:t>
            </w:r>
          </w:p>
          <w:p w:rsidR="0061424B" w:rsidRPr="00825575" w:rsidRDefault="0061424B" w:rsidP="004C5A4D">
            <w:pPr>
              <w:rPr>
                <w:lang w:eastAsia="en-US"/>
              </w:rPr>
            </w:pPr>
          </w:p>
        </w:tc>
      </w:tr>
      <w:tr w:rsidR="0061424B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Цвет</w:t>
            </w:r>
          </w:p>
          <w:p w:rsidR="0061424B" w:rsidRPr="00825575" w:rsidRDefault="0061424B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светло-серый</w:t>
            </w:r>
          </w:p>
          <w:p w:rsidR="0061424B" w:rsidRPr="00825575" w:rsidRDefault="0061424B" w:rsidP="004C5A4D">
            <w:pPr>
              <w:rPr>
                <w:lang w:eastAsia="en-US"/>
              </w:rPr>
            </w:pPr>
          </w:p>
        </w:tc>
      </w:tr>
      <w:tr w:rsidR="0061424B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Тип проводки</w:t>
            </w:r>
          </w:p>
          <w:p w:rsidR="0061424B" w:rsidRPr="00825575" w:rsidRDefault="0061424B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открытая</w:t>
            </w:r>
          </w:p>
          <w:p w:rsidR="0061424B" w:rsidRPr="00825575" w:rsidRDefault="0061424B" w:rsidP="004C5A4D">
            <w:pPr>
              <w:rPr>
                <w:lang w:eastAsia="en-US"/>
              </w:rPr>
            </w:pPr>
          </w:p>
        </w:tc>
      </w:tr>
      <w:tr w:rsidR="0061424B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Количество вводов</w:t>
            </w:r>
          </w:p>
          <w:p w:rsidR="0061424B" w:rsidRPr="00825575" w:rsidRDefault="0061424B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 </w:t>
            </w:r>
            <w:proofErr w:type="spellStart"/>
            <w:r>
              <w:rPr>
                <w:lang w:eastAsia="en-US"/>
              </w:rPr>
              <w:t>шт</w:t>
            </w:r>
            <w:proofErr w:type="spellEnd"/>
          </w:p>
          <w:p w:rsidR="0061424B" w:rsidRPr="00825575" w:rsidRDefault="0061424B" w:rsidP="004C5A4D">
            <w:pPr>
              <w:rPr>
                <w:lang w:eastAsia="en-US"/>
              </w:rPr>
            </w:pPr>
          </w:p>
        </w:tc>
      </w:tr>
      <w:tr w:rsidR="0061424B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Max</w:t>
            </w:r>
            <w:proofErr w:type="spellEnd"/>
            <w:r>
              <w:rPr>
                <w:lang w:eastAsia="en-US"/>
              </w:rPr>
              <w:t xml:space="preserve"> диаметр трубы</w:t>
            </w:r>
          </w:p>
          <w:p w:rsidR="0061424B" w:rsidRPr="00825575" w:rsidRDefault="0061424B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25 мм</w:t>
            </w:r>
          </w:p>
          <w:p w:rsidR="0061424B" w:rsidRPr="00825575" w:rsidRDefault="0061424B" w:rsidP="004C5A4D">
            <w:pPr>
              <w:rPr>
                <w:lang w:eastAsia="en-US"/>
              </w:rPr>
            </w:pPr>
          </w:p>
        </w:tc>
      </w:tr>
      <w:tr w:rsidR="0061424B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Внутренние габариты</w:t>
            </w:r>
          </w:p>
          <w:p w:rsidR="0061424B" w:rsidRPr="00825575" w:rsidRDefault="0061424B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100x100x50 мм</w:t>
            </w:r>
          </w:p>
          <w:p w:rsidR="0061424B" w:rsidRPr="00825575" w:rsidRDefault="0061424B" w:rsidP="004C5A4D">
            <w:pPr>
              <w:rPr>
                <w:lang w:eastAsia="en-US"/>
              </w:rPr>
            </w:pPr>
          </w:p>
        </w:tc>
      </w:tr>
      <w:tr w:rsidR="004C5A4D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Степень защиты</w:t>
            </w:r>
          </w:p>
          <w:p w:rsidR="004C5A4D" w:rsidRPr="00825575" w:rsidRDefault="004C5A4D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55 IP</w:t>
            </w:r>
          </w:p>
          <w:p w:rsidR="004C5A4D" w:rsidRPr="00825575" w:rsidRDefault="004C5A4D" w:rsidP="004C5A4D">
            <w:pPr>
              <w:rPr>
                <w:lang w:eastAsia="en-US"/>
              </w:rPr>
            </w:pPr>
          </w:p>
        </w:tc>
      </w:tr>
      <w:tr w:rsidR="004C5A4D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Огнестойкость</w:t>
            </w:r>
          </w:p>
          <w:p w:rsidR="004C5A4D" w:rsidRPr="00825575" w:rsidRDefault="004C5A4D" w:rsidP="0061424B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750°C</w:t>
            </w:r>
          </w:p>
          <w:p w:rsidR="004C5A4D" w:rsidRPr="00825575" w:rsidRDefault="004C5A4D" w:rsidP="004C5A4D">
            <w:pPr>
              <w:rPr>
                <w:lang w:eastAsia="en-US"/>
              </w:rPr>
            </w:pPr>
          </w:p>
        </w:tc>
      </w:tr>
      <w:tr w:rsidR="004C5A4D" w:rsidRPr="008B1E97" w:rsidTr="004A0476">
        <w:tc>
          <w:tcPr>
            <w:tcW w:w="4991" w:type="dxa"/>
          </w:tcPr>
          <w:p w:rsidR="0061424B" w:rsidRDefault="0061424B" w:rsidP="0061424B">
            <w:pPr>
              <w:rPr>
                <w:lang w:eastAsia="en-US"/>
              </w:rPr>
            </w:pPr>
            <w:r>
              <w:rPr>
                <w:lang w:eastAsia="en-US"/>
              </w:rPr>
              <w:t>Вес нетто</w:t>
            </w:r>
          </w:p>
          <w:p w:rsidR="004C5A4D" w:rsidRPr="008B1E97" w:rsidRDefault="004C5A4D" w:rsidP="0061424B"/>
        </w:tc>
        <w:tc>
          <w:tcPr>
            <w:tcW w:w="4961" w:type="dxa"/>
          </w:tcPr>
          <w:p w:rsidR="004C5A4D" w:rsidRPr="008B1E97" w:rsidRDefault="0061424B" w:rsidP="004C5A4D">
            <w:r>
              <w:rPr>
                <w:lang w:eastAsia="en-US"/>
              </w:rPr>
              <w:t>0.13 кг</w:t>
            </w:r>
          </w:p>
        </w:tc>
      </w:tr>
    </w:tbl>
    <w:p w:rsidR="00F11545" w:rsidRPr="007D35AF" w:rsidRDefault="00F11545" w:rsidP="00A95246">
      <w:pPr>
        <w:pStyle w:val="a9"/>
        <w:spacing w:after="0" w:line="240" w:lineRule="auto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714F81" w:rsidRDefault="00714F81" w:rsidP="0050395F">
      <w:pPr>
        <w:tabs>
          <w:tab w:val="left" w:pos="851"/>
        </w:tabs>
        <w:spacing w:line="23" w:lineRule="atLeast"/>
        <w:ind w:firstLine="1134"/>
        <w:rPr>
          <w:b/>
          <w:bCs/>
        </w:rPr>
      </w:pPr>
      <w:r w:rsidRPr="00210BEA">
        <w:rPr>
          <w:b/>
          <w:bCs/>
        </w:rPr>
        <w:t xml:space="preserve">4. </w:t>
      </w:r>
      <w:r w:rsidRPr="00210BEA">
        <w:rPr>
          <w:b/>
          <w:color w:val="000000"/>
          <w:lang w:eastAsia="en-US"/>
        </w:rPr>
        <w:t>Общие</w:t>
      </w:r>
      <w:r w:rsidRPr="00210BEA">
        <w:rPr>
          <w:b/>
          <w:bCs/>
        </w:rPr>
        <w:t xml:space="preserve"> требования.</w:t>
      </w:r>
    </w:p>
    <w:p w:rsidR="001F6885" w:rsidRPr="001F6885" w:rsidRDefault="001F6885" w:rsidP="0050395F">
      <w:pPr>
        <w:tabs>
          <w:tab w:val="left" w:pos="0"/>
          <w:tab w:val="left" w:pos="709"/>
          <w:tab w:val="left" w:pos="1134"/>
        </w:tabs>
        <w:ind w:left="1069" w:hanging="218"/>
        <w:jc w:val="both"/>
      </w:pPr>
      <w:r>
        <w:t xml:space="preserve">4.1 </w:t>
      </w:r>
      <w:r w:rsidRPr="001F6885">
        <w:t>К поставке допускаются материалы, отвечающие следующим требованиям:</w:t>
      </w:r>
    </w:p>
    <w:p w:rsidR="001F6885" w:rsidRPr="001F6885" w:rsidRDefault="001F6885" w:rsidP="001F6885">
      <w:pPr>
        <w:pStyle w:val="a7"/>
        <w:numPr>
          <w:ilvl w:val="0"/>
          <w:numId w:val="27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6885">
        <w:rPr>
          <w:rFonts w:ascii="Times New Roman" w:hAnsi="Times New Roman"/>
          <w:sz w:val="24"/>
          <w:szCs w:val="24"/>
        </w:rPr>
        <w:t>продукция должна быть новой, ранее не использованной;</w:t>
      </w:r>
    </w:p>
    <w:p w:rsidR="001F6885" w:rsidRPr="001F6885" w:rsidRDefault="001F6885" w:rsidP="001F6885">
      <w:pPr>
        <w:pStyle w:val="a7"/>
        <w:numPr>
          <w:ilvl w:val="0"/>
          <w:numId w:val="27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6885">
        <w:rPr>
          <w:rFonts w:ascii="Times New Roman" w:hAnsi="Times New Roman"/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:rsidR="001F6885" w:rsidRPr="001F6885" w:rsidRDefault="001F6885" w:rsidP="001F6885">
      <w:pPr>
        <w:pStyle w:val="a7"/>
        <w:numPr>
          <w:ilvl w:val="0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6885">
        <w:rPr>
          <w:rFonts w:ascii="Times New Roman" w:hAnsi="Times New Roman"/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F6885" w:rsidRPr="001F6885" w:rsidRDefault="001F6885" w:rsidP="001F6885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6885">
        <w:rPr>
          <w:rFonts w:ascii="Times New Roman" w:hAnsi="Times New Roman"/>
          <w:sz w:val="24"/>
          <w:szCs w:val="24"/>
        </w:rPr>
        <w:t>продукция должна соответствовать требованиям технической политики ПАО «Россети».</w:t>
      </w:r>
    </w:p>
    <w:p w:rsidR="001F6885" w:rsidRPr="001F6885" w:rsidRDefault="001F6885" w:rsidP="001F6885">
      <w:pPr>
        <w:tabs>
          <w:tab w:val="left" w:pos="0"/>
        </w:tabs>
        <w:ind w:firstLine="1069"/>
        <w:jc w:val="both"/>
      </w:pPr>
      <w:r w:rsidRPr="001F6885">
        <w:rPr>
          <w:bCs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Pr="001F6885">
        <w:t>.</w:t>
      </w:r>
    </w:p>
    <w:p w:rsidR="001F6885" w:rsidRPr="001F6885" w:rsidRDefault="001F6885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 xml:space="preserve"> </w:t>
      </w:r>
      <w:r>
        <w:rPr>
          <w:szCs w:val="24"/>
        </w:rPr>
        <w:t>Ма</w:t>
      </w:r>
      <w:r w:rsidRPr="001F6885">
        <w:rPr>
          <w:szCs w:val="24"/>
        </w:rPr>
        <w:t xml:space="preserve">териалы должны соответствовать требованиям «Правил устройства электроустановок» (ПУЭ) (7-е издание) и требованиям ГОСТ и технических условий для конкретного типа номенклатуры, ГОСТ 15150. </w:t>
      </w:r>
    </w:p>
    <w:p w:rsidR="001F6885" w:rsidRPr="001F6885" w:rsidRDefault="001F6885" w:rsidP="005039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>4.</w:t>
      </w:r>
      <w:r w:rsidR="0050395F">
        <w:rPr>
          <w:szCs w:val="24"/>
        </w:rPr>
        <w:t>2</w:t>
      </w:r>
      <w:r w:rsidRPr="001F6885">
        <w:rPr>
          <w:szCs w:val="24"/>
        </w:rPr>
        <w:t xml:space="preserve"> Упаковка, транспортирование, условия и сроки хранения.</w:t>
      </w:r>
    </w:p>
    <w:p w:rsidR="001F6885" w:rsidRPr="001F6885" w:rsidRDefault="001F6885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продукции, ГОСТ 14192.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1F6885" w:rsidRPr="001F6885" w:rsidRDefault="001F6885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 xml:space="preserve">Способ укладки и транспортировки </w:t>
      </w:r>
      <w:r w:rsidR="0050395F">
        <w:rPr>
          <w:szCs w:val="24"/>
        </w:rPr>
        <w:t>материалов</w:t>
      </w:r>
      <w:r w:rsidRPr="001F6885">
        <w:rPr>
          <w:szCs w:val="24"/>
        </w:rPr>
        <w:t xml:space="preserve"> должен предотвратить е</w:t>
      </w:r>
      <w:r w:rsidR="0050395F">
        <w:rPr>
          <w:szCs w:val="24"/>
        </w:rPr>
        <w:t>го</w:t>
      </w:r>
      <w:r w:rsidRPr="001F6885">
        <w:rPr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F6885" w:rsidRPr="001F6885" w:rsidRDefault="001F6885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 xml:space="preserve">Упаковка </w:t>
      </w:r>
      <w:r w:rsidR="0050395F">
        <w:rPr>
          <w:szCs w:val="24"/>
        </w:rPr>
        <w:t>материалов</w:t>
      </w:r>
      <w:r w:rsidRPr="001F6885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материалов.</w:t>
      </w:r>
    </w:p>
    <w:p w:rsidR="001F6885" w:rsidRPr="001F6885" w:rsidRDefault="0050395F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4.3</w:t>
      </w:r>
      <w:r w:rsidR="001F6885" w:rsidRPr="001F6885">
        <w:rPr>
          <w:szCs w:val="24"/>
        </w:rPr>
        <w:t>. Срок изготовления материалов должен быть не более полугода от момента поставки.</w:t>
      </w:r>
    </w:p>
    <w:p w:rsidR="00954017" w:rsidRDefault="00954017" w:rsidP="00954017">
      <w:pPr>
        <w:pStyle w:val="1"/>
        <w:tabs>
          <w:tab w:val="left" w:pos="0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</w:p>
    <w:p w:rsidR="00714F81" w:rsidRPr="00D3673C" w:rsidRDefault="00714F81" w:rsidP="0050395F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right="68" w:firstLine="63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954017" w:rsidRDefault="00134738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34738"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54017" w:rsidRDefault="00954017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14F81" w:rsidRDefault="0050395F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50395F">
        <w:rPr>
          <w:sz w:val="24"/>
          <w:szCs w:val="24"/>
        </w:rPr>
        <w:t xml:space="preserve">атериал </w:t>
      </w:r>
      <w:r w:rsidR="00714F81" w:rsidRPr="00D3673C">
        <w:rPr>
          <w:sz w:val="24"/>
          <w:szCs w:val="24"/>
        </w:rPr>
        <w:t>долж</w:t>
      </w:r>
      <w:r>
        <w:rPr>
          <w:sz w:val="24"/>
          <w:szCs w:val="24"/>
        </w:rPr>
        <w:t>е</w:t>
      </w:r>
      <w:r w:rsidR="00714F81" w:rsidRPr="00D3673C">
        <w:rPr>
          <w:sz w:val="24"/>
          <w:szCs w:val="24"/>
        </w:rPr>
        <w:t>н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</w:t>
      </w:r>
      <w:r w:rsidR="00714F81">
        <w:rPr>
          <w:sz w:val="24"/>
          <w:szCs w:val="24"/>
        </w:rPr>
        <w:t xml:space="preserve">ию) должен быть не менее </w:t>
      </w:r>
      <w:r w:rsidR="00927C43">
        <w:rPr>
          <w:sz w:val="24"/>
          <w:szCs w:val="24"/>
        </w:rPr>
        <w:t>1</w:t>
      </w:r>
      <w:r w:rsidR="00714F81">
        <w:rPr>
          <w:sz w:val="24"/>
          <w:szCs w:val="24"/>
        </w:rPr>
        <w:t>0 лет.</w:t>
      </w:r>
    </w:p>
    <w:p w:rsidR="00954017" w:rsidRPr="00D3673C" w:rsidRDefault="00954017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Состав технической и </w:t>
      </w:r>
      <w:proofErr w:type="gramStart"/>
      <w:r w:rsidRPr="00D3673C">
        <w:rPr>
          <w:b/>
          <w:bCs/>
          <w:sz w:val="24"/>
          <w:szCs w:val="24"/>
        </w:rPr>
        <w:t>эксплуатационной  документации</w:t>
      </w:r>
      <w:proofErr w:type="gramEnd"/>
      <w:r w:rsidRPr="00D3673C">
        <w:rPr>
          <w:b/>
          <w:bCs/>
          <w:sz w:val="24"/>
          <w:szCs w:val="24"/>
        </w:rPr>
        <w:t>.</w:t>
      </w:r>
    </w:p>
    <w:p w:rsidR="00714F81" w:rsidRDefault="00714F81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По всем видам </w:t>
      </w:r>
      <w:r w:rsidR="0050395F">
        <w:rPr>
          <w:sz w:val="24"/>
          <w:szCs w:val="24"/>
        </w:rPr>
        <w:t>материалов</w:t>
      </w:r>
      <w:r w:rsidRPr="00D3673C">
        <w:rPr>
          <w:sz w:val="24"/>
          <w:szCs w:val="24"/>
        </w:rPr>
        <w:t xml:space="preserve"> Поставщик должен предоставить полный комплект технической и </w:t>
      </w:r>
      <w:proofErr w:type="gramStart"/>
      <w:r w:rsidRPr="00D3673C">
        <w:rPr>
          <w:sz w:val="24"/>
          <w:szCs w:val="24"/>
        </w:rPr>
        <w:t>эксплуатационной  документации</w:t>
      </w:r>
      <w:proofErr w:type="gramEnd"/>
      <w:r w:rsidRPr="00D3673C">
        <w:rPr>
          <w:sz w:val="24"/>
          <w:szCs w:val="24"/>
        </w:rPr>
        <w:t xml:space="preserve"> на русском языке, подготовленной в соответствии с </w:t>
      </w:r>
      <w:r>
        <w:rPr>
          <w:sz w:val="24"/>
          <w:szCs w:val="24"/>
        </w:rPr>
        <w:t>ГОСТ 34.003-90, ГОСТ 34.201</w:t>
      </w:r>
      <w:r w:rsidRPr="00DC29AA">
        <w:rPr>
          <w:sz w:val="24"/>
          <w:szCs w:val="24"/>
        </w:rPr>
        <w:t>–89, ГОСТ 27300-87, ГОСТ 2.601-2013</w:t>
      </w:r>
      <w:r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</w:t>
      </w:r>
      <w:r w:rsidR="0050395F">
        <w:rPr>
          <w:sz w:val="24"/>
          <w:szCs w:val="24"/>
        </w:rPr>
        <w:t>ых</w:t>
      </w:r>
      <w:r w:rsidRPr="00D3673C">
        <w:rPr>
          <w:sz w:val="24"/>
          <w:szCs w:val="24"/>
        </w:rPr>
        <w:t xml:space="preserve"> </w:t>
      </w:r>
      <w:r w:rsidR="0050395F">
        <w:rPr>
          <w:sz w:val="24"/>
          <w:szCs w:val="24"/>
        </w:rPr>
        <w:t>материалов</w:t>
      </w:r>
      <w:r w:rsidRPr="00D3673C">
        <w:rPr>
          <w:sz w:val="24"/>
          <w:szCs w:val="24"/>
        </w:rPr>
        <w:t xml:space="preserve">. </w:t>
      </w:r>
    </w:p>
    <w:p w:rsidR="004F30C8" w:rsidRDefault="004F30C8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714F81" w:rsidRDefault="00714F81" w:rsidP="00714F81">
      <w:pPr>
        <w:spacing w:line="276" w:lineRule="auto"/>
        <w:ind w:firstLine="708"/>
        <w:jc w:val="both"/>
      </w:pPr>
      <w:r w:rsidRPr="00D3673C">
        <w:t xml:space="preserve">Поставка </w:t>
      </w:r>
      <w:r w:rsidR="0050395F">
        <w:t>материалов</w:t>
      </w:r>
      <w:r w:rsidRPr="00D3673C">
        <w:t xml:space="preserve"> должна осуществляться на основании Договора, заключаемого филиалом с победителем конкурса. Поставка оборудования должна быть выполнена </w:t>
      </w:r>
      <w:r w:rsidR="00AA690A">
        <w:t xml:space="preserve">в течении 30 календарных дней </w:t>
      </w:r>
      <w:r w:rsidR="00660C68">
        <w:t>с момента заключения Договора</w:t>
      </w:r>
      <w:r w:rsidRPr="00D3673C">
        <w:t>. 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954017" w:rsidRPr="00D3673C" w:rsidRDefault="00954017" w:rsidP="00714F81">
      <w:pPr>
        <w:spacing w:line="276" w:lineRule="auto"/>
        <w:ind w:firstLine="708"/>
        <w:jc w:val="both"/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 Требования к Поставщику.</w:t>
      </w:r>
    </w:p>
    <w:p w:rsidR="00714F81" w:rsidRPr="00D3673C" w:rsidRDefault="00714F81" w:rsidP="00714F81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714F81" w:rsidRDefault="00714F81" w:rsidP="00714F81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В случае альтернативного предложения по поставляем</w:t>
      </w:r>
      <w:r w:rsidR="0050395F">
        <w:t>ых</w:t>
      </w:r>
      <w:r w:rsidRPr="00D3673C">
        <w:t xml:space="preserve"> </w:t>
      </w:r>
      <w:r w:rsidR="0050395F">
        <w:t>материалов</w:t>
      </w:r>
      <w:r w:rsidRPr="00D3673C">
        <w:t xml:space="preserve">, Поставщик согласовывает с заказчиком возможность замены </w:t>
      </w:r>
      <w:r w:rsidR="0050395F">
        <w:t>материалов</w:t>
      </w:r>
      <w:r w:rsidRPr="00D3673C">
        <w:t xml:space="preserve"> на аналогичн</w:t>
      </w:r>
      <w:r w:rsidR="0050395F">
        <w:t>ые</w:t>
      </w:r>
      <w:r w:rsidRPr="00D3673C">
        <w:t xml:space="preserve"> без изменения стоимости поставляемого оборудования и ухудшения его характеристик.</w:t>
      </w:r>
    </w:p>
    <w:p w:rsidR="00954017" w:rsidRPr="00D3673C" w:rsidRDefault="00954017" w:rsidP="00714F81">
      <w:pPr>
        <w:tabs>
          <w:tab w:val="left" w:pos="709"/>
          <w:tab w:val="left" w:pos="1560"/>
        </w:tabs>
        <w:spacing w:line="276" w:lineRule="auto"/>
        <w:jc w:val="both"/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</w:pPr>
      <w:r w:rsidRPr="00D3673C">
        <w:rPr>
          <w:b/>
          <w:bCs/>
          <w:sz w:val="24"/>
          <w:szCs w:val="24"/>
        </w:rPr>
        <w:t>Правила приемки оборудования.</w:t>
      </w:r>
    </w:p>
    <w:p w:rsidR="00714F81" w:rsidRPr="00D3673C" w:rsidRDefault="00714F81" w:rsidP="00714F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>Все поставляем</w:t>
      </w:r>
      <w:r w:rsidR="0050395F">
        <w:rPr>
          <w:szCs w:val="24"/>
        </w:rPr>
        <w:t>ые</w:t>
      </w:r>
      <w:r w:rsidRPr="00D3673C">
        <w:rPr>
          <w:szCs w:val="24"/>
        </w:rPr>
        <w:t xml:space="preserve"> </w:t>
      </w:r>
      <w:r w:rsidR="0050395F">
        <w:rPr>
          <w:szCs w:val="24"/>
        </w:rPr>
        <w:t>материалы</w:t>
      </w:r>
      <w:r w:rsidRPr="00D3673C">
        <w:rPr>
          <w:szCs w:val="24"/>
        </w:rPr>
        <w:t xml:space="preserve">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 xml:space="preserve">при получении </w:t>
      </w:r>
      <w:r w:rsidR="0050395F">
        <w:rPr>
          <w:szCs w:val="24"/>
        </w:rPr>
        <w:t>материалов</w:t>
      </w:r>
      <w:r w:rsidRPr="00D3673C">
        <w:rPr>
          <w:szCs w:val="24"/>
        </w:rPr>
        <w:t xml:space="preserve"> на склад.</w:t>
      </w:r>
    </w:p>
    <w:p w:rsidR="00714F81" w:rsidRDefault="00714F81" w:rsidP="00714F81">
      <w:pPr>
        <w:spacing w:line="276" w:lineRule="auto"/>
        <w:jc w:val="both"/>
      </w:pPr>
      <w:r w:rsidRPr="00D3673C">
        <w:t xml:space="preserve">           В случае выявления дефектов, в том числе и скрытых, Поставщик обязан за свой счет заменить поставленн</w:t>
      </w:r>
      <w:r w:rsidR="0050395F">
        <w:t>ые</w:t>
      </w:r>
      <w:r w:rsidRPr="00D3673C">
        <w:t xml:space="preserve"> </w:t>
      </w:r>
      <w:r w:rsidR="0050395F">
        <w:t>материалы</w:t>
      </w:r>
      <w:r w:rsidRPr="00D3673C">
        <w:t>.</w:t>
      </w:r>
    </w:p>
    <w:p w:rsidR="00714F81" w:rsidRDefault="00714F81" w:rsidP="00714F81">
      <w:pPr>
        <w:spacing w:line="276" w:lineRule="auto"/>
        <w:rPr>
          <w:color w:val="00B0F0"/>
        </w:rPr>
      </w:pPr>
    </w:p>
    <w:p w:rsidR="00954017" w:rsidRPr="00954017" w:rsidRDefault="00954017" w:rsidP="00954017">
      <w:pPr>
        <w:spacing w:line="276" w:lineRule="auto"/>
        <w:outlineLvl w:val="0"/>
      </w:pPr>
      <w:r w:rsidRPr="00954017">
        <w:t xml:space="preserve">Начальник управления реализации услуг </w:t>
      </w:r>
    </w:p>
    <w:p w:rsidR="00954017" w:rsidRPr="00954017" w:rsidRDefault="00954017" w:rsidP="00954017">
      <w:pPr>
        <w:spacing w:line="276" w:lineRule="auto"/>
        <w:rPr>
          <w:b/>
        </w:rPr>
      </w:pPr>
      <w:r w:rsidRPr="00954017">
        <w:t>и учета электроэнергии</w:t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  <w:t xml:space="preserve">          Г.Р. Устименко</w:t>
      </w:r>
    </w:p>
    <w:p w:rsidR="00954017" w:rsidRPr="00954017" w:rsidRDefault="00954017" w:rsidP="00954017">
      <w:pPr>
        <w:spacing w:line="276" w:lineRule="auto"/>
        <w:rPr>
          <w:b/>
        </w:rPr>
      </w:pPr>
    </w:p>
    <w:p w:rsidR="00954017" w:rsidRPr="00954017" w:rsidRDefault="00954017" w:rsidP="00954017">
      <w:pPr>
        <w:spacing w:line="276" w:lineRule="auto"/>
        <w:rPr>
          <w:b/>
        </w:rPr>
      </w:pPr>
    </w:p>
    <w:p w:rsidR="00954017" w:rsidRPr="00954017" w:rsidRDefault="00954017" w:rsidP="00954017">
      <w:pPr>
        <w:spacing w:line="276" w:lineRule="auto"/>
        <w:jc w:val="both"/>
        <w:rPr>
          <w:sz w:val="20"/>
          <w:szCs w:val="20"/>
        </w:rPr>
      </w:pPr>
      <w:r w:rsidRPr="00954017">
        <w:rPr>
          <w:sz w:val="20"/>
          <w:szCs w:val="20"/>
        </w:rPr>
        <w:t>Исп. Жаровцев О.Н.</w:t>
      </w:r>
    </w:p>
    <w:p w:rsidR="00954017" w:rsidRPr="00954017" w:rsidRDefault="00954017" w:rsidP="00954017">
      <w:pPr>
        <w:spacing w:line="276" w:lineRule="auto"/>
        <w:rPr>
          <w:b/>
          <w:color w:val="FF0000"/>
        </w:rPr>
      </w:pPr>
      <w:r w:rsidRPr="00954017">
        <w:rPr>
          <w:sz w:val="20"/>
          <w:szCs w:val="20"/>
        </w:rPr>
        <w:t>(4852) 78-12-62</w:t>
      </w:r>
    </w:p>
    <w:p w:rsidR="005B5497" w:rsidRPr="007D35AF" w:rsidRDefault="005B5497" w:rsidP="00714F81">
      <w:pPr>
        <w:tabs>
          <w:tab w:val="left" w:pos="851"/>
        </w:tabs>
        <w:spacing w:line="23" w:lineRule="atLeast"/>
        <w:rPr>
          <w:b/>
          <w:color w:val="FF0000"/>
        </w:rPr>
      </w:pPr>
    </w:p>
    <w:sectPr w:rsidR="005B5497" w:rsidRPr="007D35AF" w:rsidSect="00306584">
      <w:type w:val="continuous"/>
      <w:pgSz w:w="11906" w:h="16838"/>
      <w:pgMar w:top="539" w:right="680" w:bottom="709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89B" w:rsidRDefault="00BE789B" w:rsidP="00306584">
      <w:r>
        <w:separator/>
      </w:r>
    </w:p>
  </w:endnote>
  <w:endnote w:type="continuationSeparator" w:id="0">
    <w:p w:rsidR="00BE789B" w:rsidRDefault="00BE789B" w:rsidP="0030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BookCmpC">
    <w:altName w:val="FranklinGothicBookCmp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89B" w:rsidRDefault="00BE789B" w:rsidP="00306584">
      <w:r>
        <w:separator/>
      </w:r>
    </w:p>
  </w:footnote>
  <w:footnote w:type="continuationSeparator" w:id="0">
    <w:p w:rsidR="00BE789B" w:rsidRDefault="00BE789B" w:rsidP="00306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945815"/>
      <w:docPartObj>
        <w:docPartGallery w:val="Page Numbers (Top of Page)"/>
        <w:docPartUnique/>
      </w:docPartObj>
    </w:sdtPr>
    <w:sdtEndPr/>
    <w:sdtContent>
      <w:p w:rsidR="00306584" w:rsidRDefault="0030658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E8C">
          <w:rPr>
            <w:noProof/>
          </w:rPr>
          <w:t>4</w:t>
        </w:r>
        <w:r>
          <w:fldChar w:fldCharType="end"/>
        </w:r>
      </w:p>
    </w:sdtContent>
  </w:sdt>
  <w:p w:rsidR="00306584" w:rsidRDefault="0030658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49F2259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9B47BC8"/>
    <w:multiLevelType w:val="hybridMultilevel"/>
    <w:tmpl w:val="E996ACA0"/>
    <w:lvl w:ilvl="0" w:tplc="EF9E2A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27B8E"/>
    <w:multiLevelType w:val="multilevel"/>
    <w:tmpl w:val="86A0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0B6267"/>
    <w:multiLevelType w:val="multilevel"/>
    <w:tmpl w:val="B8D8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090BA0"/>
    <w:multiLevelType w:val="multilevel"/>
    <w:tmpl w:val="61AA43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8" w15:restartNumberingAfterBreak="0">
    <w:nsid w:val="2F4E0753"/>
    <w:multiLevelType w:val="multilevel"/>
    <w:tmpl w:val="1CFE8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9" w15:restartNumberingAfterBreak="0">
    <w:nsid w:val="332C6A13"/>
    <w:multiLevelType w:val="multilevel"/>
    <w:tmpl w:val="4B820F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10" w15:restartNumberingAfterBreak="0">
    <w:nsid w:val="33336020"/>
    <w:multiLevelType w:val="multilevel"/>
    <w:tmpl w:val="C738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FA3E2D"/>
    <w:multiLevelType w:val="hybridMultilevel"/>
    <w:tmpl w:val="03A04DE8"/>
    <w:lvl w:ilvl="0" w:tplc="EF9E2A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3" w15:restartNumberingAfterBreak="0">
    <w:nsid w:val="432C4066"/>
    <w:multiLevelType w:val="multilevel"/>
    <w:tmpl w:val="FD86A9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87468F"/>
    <w:multiLevelType w:val="multilevel"/>
    <w:tmpl w:val="3B164D1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15" w15:restartNumberingAfterBreak="0">
    <w:nsid w:val="4BE55DAB"/>
    <w:multiLevelType w:val="hybridMultilevel"/>
    <w:tmpl w:val="79A08096"/>
    <w:lvl w:ilvl="0" w:tplc="EF9E2AF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4C187DF5"/>
    <w:multiLevelType w:val="multilevel"/>
    <w:tmpl w:val="E6E2FA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1A3174B"/>
    <w:multiLevelType w:val="multilevel"/>
    <w:tmpl w:val="F12E18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4A50929"/>
    <w:multiLevelType w:val="multilevel"/>
    <w:tmpl w:val="98C2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21" w15:restartNumberingAfterBreak="0">
    <w:nsid w:val="577A3580"/>
    <w:multiLevelType w:val="hybridMultilevel"/>
    <w:tmpl w:val="5EA438AC"/>
    <w:lvl w:ilvl="0" w:tplc="EF9E2AFC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9E690A"/>
    <w:multiLevelType w:val="hybridMultilevel"/>
    <w:tmpl w:val="0182108A"/>
    <w:lvl w:ilvl="0" w:tplc="8CA62A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E396B"/>
    <w:multiLevelType w:val="hybridMultilevel"/>
    <w:tmpl w:val="1598ED3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9"/>
  </w:num>
  <w:num w:numId="2">
    <w:abstractNumId w:val="0"/>
  </w:num>
  <w:num w:numId="3">
    <w:abstractNumId w:val="17"/>
  </w:num>
  <w:num w:numId="4">
    <w:abstractNumId w:val="25"/>
  </w:num>
  <w:num w:numId="5">
    <w:abstractNumId w:val="5"/>
  </w:num>
  <w:num w:numId="6">
    <w:abstractNumId w:val="14"/>
  </w:num>
  <w:num w:numId="7">
    <w:abstractNumId w:val="12"/>
  </w:num>
  <w:num w:numId="8">
    <w:abstractNumId w:val="1"/>
  </w:num>
  <w:num w:numId="9">
    <w:abstractNumId w:val="9"/>
  </w:num>
  <w:num w:numId="10">
    <w:abstractNumId w:val="7"/>
  </w:num>
  <w:num w:numId="11">
    <w:abstractNumId w:val="8"/>
  </w:num>
  <w:num w:numId="12">
    <w:abstractNumId w:val="11"/>
  </w:num>
  <w:num w:numId="13">
    <w:abstractNumId w:val="21"/>
  </w:num>
  <w:num w:numId="14">
    <w:abstractNumId w:val="22"/>
  </w:num>
  <w:num w:numId="15">
    <w:abstractNumId w:val="24"/>
  </w:num>
  <w:num w:numId="16">
    <w:abstractNumId w:val="20"/>
  </w:num>
  <w:num w:numId="17">
    <w:abstractNumId w:val="15"/>
  </w:num>
  <w:num w:numId="18">
    <w:abstractNumId w:val="18"/>
  </w:num>
  <w:num w:numId="19">
    <w:abstractNumId w:val="4"/>
  </w:num>
  <w:num w:numId="20">
    <w:abstractNumId w:val="6"/>
  </w:num>
  <w:num w:numId="21">
    <w:abstractNumId w:val="3"/>
  </w:num>
  <w:num w:numId="22">
    <w:abstractNumId w:val="16"/>
  </w:num>
  <w:num w:numId="23">
    <w:abstractNumId w:val="23"/>
  </w:num>
  <w:num w:numId="24">
    <w:abstractNumId w:val="10"/>
  </w:num>
  <w:num w:numId="25">
    <w:abstractNumId w:val="13"/>
  </w:num>
  <w:num w:numId="26">
    <w:abstractNumId w:val="13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89"/>
    <w:rsid w:val="00001F69"/>
    <w:rsid w:val="00004FCE"/>
    <w:rsid w:val="000117C2"/>
    <w:rsid w:val="00025713"/>
    <w:rsid w:val="000312FD"/>
    <w:rsid w:val="00031338"/>
    <w:rsid w:val="000378FD"/>
    <w:rsid w:val="00054046"/>
    <w:rsid w:val="00061D21"/>
    <w:rsid w:val="00063876"/>
    <w:rsid w:val="00077E7F"/>
    <w:rsid w:val="000A170C"/>
    <w:rsid w:val="000A665C"/>
    <w:rsid w:val="000D3CAC"/>
    <w:rsid w:val="000D602E"/>
    <w:rsid w:val="000D7B20"/>
    <w:rsid w:val="000E1CA8"/>
    <w:rsid w:val="000F6C06"/>
    <w:rsid w:val="001057F3"/>
    <w:rsid w:val="00126686"/>
    <w:rsid w:val="0013089E"/>
    <w:rsid w:val="00134738"/>
    <w:rsid w:val="00136343"/>
    <w:rsid w:val="00140497"/>
    <w:rsid w:val="00150234"/>
    <w:rsid w:val="001531CF"/>
    <w:rsid w:val="001702D7"/>
    <w:rsid w:val="00170B3B"/>
    <w:rsid w:val="00174E11"/>
    <w:rsid w:val="0018074D"/>
    <w:rsid w:val="00181A0B"/>
    <w:rsid w:val="00181D2B"/>
    <w:rsid w:val="001A0996"/>
    <w:rsid w:val="001B7E8C"/>
    <w:rsid w:val="001C0821"/>
    <w:rsid w:val="001F2476"/>
    <w:rsid w:val="001F6067"/>
    <w:rsid w:val="001F6885"/>
    <w:rsid w:val="00210BEA"/>
    <w:rsid w:val="00213C1D"/>
    <w:rsid w:val="00223BE0"/>
    <w:rsid w:val="00225406"/>
    <w:rsid w:val="00230742"/>
    <w:rsid w:val="00235CA8"/>
    <w:rsid w:val="00236B98"/>
    <w:rsid w:val="00245AAB"/>
    <w:rsid w:val="00257484"/>
    <w:rsid w:val="00273525"/>
    <w:rsid w:val="002934DB"/>
    <w:rsid w:val="00293D27"/>
    <w:rsid w:val="002941EE"/>
    <w:rsid w:val="00294B64"/>
    <w:rsid w:val="002A5FB3"/>
    <w:rsid w:val="002A6F8B"/>
    <w:rsid w:val="002C3062"/>
    <w:rsid w:val="002D65CF"/>
    <w:rsid w:val="002E4D11"/>
    <w:rsid w:val="002E659F"/>
    <w:rsid w:val="002F57C8"/>
    <w:rsid w:val="0030369D"/>
    <w:rsid w:val="00306584"/>
    <w:rsid w:val="00317155"/>
    <w:rsid w:val="00326911"/>
    <w:rsid w:val="00355046"/>
    <w:rsid w:val="00362E20"/>
    <w:rsid w:val="00372B6B"/>
    <w:rsid w:val="00374C5F"/>
    <w:rsid w:val="003753DC"/>
    <w:rsid w:val="00382306"/>
    <w:rsid w:val="003A1DAC"/>
    <w:rsid w:val="003A40AB"/>
    <w:rsid w:val="003B0524"/>
    <w:rsid w:val="003B2FA2"/>
    <w:rsid w:val="003C3A20"/>
    <w:rsid w:val="003C691F"/>
    <w:rsid w:val="003C781F"/>
    <w:rsid w:val="003F7E21"/>
    <w:rsid w:val="00407370"/>
    <w:rsid w:val="00436F6C"/>
    <w:rsid w:val="00437BE0"/>
    <w:rsid w:val="00454F01"/>
    <w:rsid w:val="0047044B"/>
    <w:rsid w:val="00487318"/>
    <w:rsid w:val="004A0476"/>
    <w:rsid w:val="004A235B"/>
    <w:rsid w:val="004B5249"/>
    <w:rsid w:val="004C5A4D"/>
    <w:rsid w:val="004D3946"/>
    <w:rsid w:val="004D652C"/>
    <w:rsid w:val="004E45B1"/>
    <w:rsid w:val="004E4E3D"/>
    <w:rsid w:val="004F30C8"/>
    <w:rsid w:val="00501159"/>
    <w:rsid w:val="005012D3"/>
    <w:rsid w:val="0050218F"/>
    <w:rsid w:val="0050395F"/>
    <w:rsid w:val="00521D4F"/>
    <w:rsid w:val="005406D0"/>
    <w:rsid w:val="00581BC0"/>
    <w:rsid w:val="005970A4"/>
    <w:rsid w:val="005A01DA"/>
    <w:rsid w:val="005B5497"/>
    <w:rsid w:val="005F562B"/>
    <w:rsid w:val="00601488"/>
    <w:rsid w:val="0061045C"/>
    <w:rsid w:val="0061424B"/>
    <w:rsid w:val="00620C0A"/>
    <w:rsid w:val="00631DF9"/>
    <w:rsid w:val="0063546C"/>
    <w:rsid w:val="00643C34"/>
    <w:rsid w:val="00653AF5"/>
    <w:rsid w:val="00660C68"/>
    <w:rsid w:val="006644A9"/>
    <w:rsid w:val="006708E5"/>
    <w:rsid w:val="00670CA3"/>
    <w:rsid w:val="00686A19"/>
    <w:rsid w:val="00687397"/>
    <w:rsid w:val="006923CE"/>
    <w:rsid w:val="006A1761"/>
    <w:rsid w:val="006D604A"/>
    <w:rsid w:val="006F2062"/>
    <w:rsid w:val="006F5E1B"/>
    <w:rsid w:val="00700A54"/>
    <w:rsid w:val="007053DF"/>
    <w:rsid w:val="00714F81"/>
    <w:rsid w:val="00717330"/>
    <w:rsid w:val="00727082"/>
    <w:rsid w:val="00727F82"/>
    <w:rsid w:val="007328D0"/>
    <w:rsid w:val="00742E62"/>
    <w:rsid w:val="00744C35"/>
    <w:rsid w:val="0076600C"/>
    <w:rsid w:val="007702CC"/>
    <w:rsid w:val="00775085"/>
    <w:rsid w:val="007826EE"/>
    <w:rsid w:val="007977D0"/>
    <w:rsid w:val="007B6B42"/>
    <w:rsid w:val="007B7DAE"/>
    <w:rsid w:val="007D1E81"/>
    <w:rsid w:val="007D35AF"/>
    <w:rsid w:val="007D40B1"/>
    <w:rsid w:val="007F3C0C"/>
    <w:rsid w:val="00807612"/>
    <w:rsid w:val="00820DB1"/>
    <w:rsid w:val="008268EB"/>
    <w:rsid w:val="008311B0"/>
    <w:rsid w:val="00841966"/>
    <w:rsid w:val="0084627B"/>
    <w:rsid w:val="00846BD1"/>
    <w:rsid w:val="00857E53"/>
    <w:rsid w:val="00866C0E"/>
    <w:rsid w:val="008822CA"/>
    <w:rsid w:val="0088742B"/>
    <w:rsid w:val="008A3105"/>
    <w:rsid w:val="008A443A"/>
    <w:rsid w:val="008A5176"/>
    <w:rsid w:val="008B1A77"/>
    <w:rsid w:val="008B1E97"/>
    <w:rsid w:val="008C0339"/>
    <w:rsid w:val="008C0A3C"/>
    <w:rsid w:val="008C283F"/>
    <w:rsid w:val="008D3A62"/>
    <w:rsid w:val="008E2E9E"/>
    <w:rsid w:val="008F1344"/>
    <w:rsid w:val="008F78DF"/>
    <w:rsid w:val="00902612"/>
    <w:rsid w:val="009242BC"/>
    <w:rsid w:val="00924831"/>
    <w:rsid w:val="00926419"/>
    <w:rsid w:val="00927C43"/>
    <w:rsid w:val="00931FA3"/>
    <w:rsid w:val="009335B7"/>
    <w:rsid w:val="009406C8"/>
    <w:rsid w:val="00940D61"/>
    <w:rsid w:val="00954017"/>
    <w:rsid w:val="00992347"/>
    <w:rsid w:val="00996CB4"/>
    <w:rsid w:val="009977FD"/>
    <w:rsid w:val="009A0A05"/>
    <w:rsid w:val="009B36A9"/>
    <w:rsid w:val="009B7E79"/>
    <w:rsid w:val="009D33BD"/>
    <w:rsid w:val="009D4C23"/>
    <w:rsid w:val="009E04E7"/>
    <w:rsid w:val="009E5AD2"/>
    <w:rsid w:val="009F360D"/>
    <w:rsid w:val="009F4498"/>
    <w:rsid w:val="00A1042F"/>
    <w:rsid w:val="00A21474"/>
    <w:rsid w:val="00A44023"/>
    <w:rsid w:val="00A56C79"/>
    <w:rsid w:val="00A615B2"/>
    <w:rsid w:val="00A66CCE"/>
    <w:rsid w:val="00A674DF"/>
    <w:rsid w:val="00A7223C"/>
    <w:rsid w:val="00A729C0"/>
    <w:rsid w:val="00A852D7"/>
    <w:rsid w:val="00A95246"/>
    <w:rsid w:val="00A95A42"/>
    <w:rsid w:val="00AA6602"/>
    <w:rsid w:val="00AA690A"/>
    <w:rsid w:val="00AA6916"/>
    <w:rsid w:val="00AA69E3"/>
    <w:rsid w:val="00AC42D0"/>
    <w:rsid w:val="00AE7001"/>
    <w:rsid w:val="00AF388F"/>
    <w:rsid w:val="00B12F19"/>
    <w:rsid w:val="00B2446B"/>
    <w:rsid w:val="00B43575"/>
    <w:rsid w:val="00B44400"/>
    <w:rsid w:val="00B45E97"/>
    <w:rsid w:val="00B5605E"/>
    <w:rsid w:val="00B658DE"/>
    <w:rsid w:val="00BA026E"/>
    <w:rsid w:val="00BA2A23"/>
    <w:rsid w:val="00BA3D61"/>
    <w:rsid w:val="00BB0D98"/>
    <w:rsid w:val="00BB5AC7"/>
    <w:rsid w:val="00BC2A67"/>
    <w:rsid w:val="00BD5ABE"/>
    <w:rsid w:val="00BE1BC4"/>
    <w:rsid w:val="00BE24ED"/>
    <w:rsid w:val="00BE789B"/>
    <w:rsid w:val="00BF1A55"/>
    <w:rsid w:val="00C064B7"/>
    <w:rsid w:val="00C40038"/>
    <w:rsid w:val="00C54427"/>
    <w:rsid w:val="00C63AC8"/>
    <w:rsid w:val="00C64390"/>
    <w:rsid w:val="00C93D9F"/>
    <w:rsid w:val="00CB1AE1"/>
    <w:rsid w:val="00CB5A43"/>
    <w:rsid w:val="00CB5B67"/>
    <w:rsid w:val="00CC0628"/>
    <w:rsid w:val="00CC09AC"/>
    <w:rsid w:val="00CC4F82"/>
    <w:rsid w:val="00CD35DE"/>
    <w:rsid w:val="00CE3DE8"/>
    <w:rsid w:val="00D102D9"/>
    <w:rsid w:val="00D119BF"/>
    <w:rsid w:val="00D35AC3"/>
    <w:rsid w:val="00D37D46"/>
    <w:rsid w:val="00D44B29"/>
    <w:rsid w:val="00D50468"/>
    <w:rsid w:val="00D51B04"/>
    <w:rsid w:val="00D66AF1"/>
    <w:rsid w:val="00D717C5"/>
    <w:rsid w:val="00D85AF3"/>
    <w:rsid w:val="00D85FC9"/>
    <w:rsid w:val="00D91F0D"/>
    <w:rsid w:val="00DA28FA"/>
    <w:rsid w:val="00DA39B1"/>
    <w:rsid w:val="00DC241C"/>
    <w:rsid w:val="00DC6A8F"/>
    <w:rsid w:val="00DF651D"/>
    <w:rsid w:val="00E10395"/>
    <w:rsid w:val="00E22A7C"/>
    <w:rsid w:val="00E303AB"/>
    <w:rsid w:val="00E31E6D"/>
    <w:rsid w:val="00E41179"/>
    <w:rsid w:val="00E42134"/>
    <w:rsid w:val="00E546AB"/>
    <w:rsid w:val="00E5501C"/>
    <w:rsid w:val="00E67A59"/>
    <w:rsid w:val="00E873F4"/>
    <w:rsid w:val="00E978BE"/>
    <w:rsid w:val="00EA439B"/>
    <w:rsid w:val="00EA45F7"/>
    <w:rsid w:val="00EB739D"/>
    <w:rsid w:val="00EC51C7"/>
    <w:rsid w:val="00ED230A"/>
    <w:rsid w:val="00ED41FE"/>
    <w:rsid w:val="00ED58A2"/>
    <w:rsid w:val="00EE019D"/>
    <w:rsid w:val="00F06712"/>
    <w:rsid w:val="00F11545"/>
    <w:rsid w:val="00F12667"/>
    <w:rsid w:val="00F23D89"/>
    <w:rsid w:val="00F36845"/>
    <w:rsid w:val="00F46E54"/>
    <w:rsid w:val="00F60103"/>
    <w:rsid w:val="00F67659"/>
    <w:rsid w:val="00F71C3D"/>
    <w:rsid w:val="00F72216"/>
    <w:rsid w:val="00F80470"/>
    <w:rsid w:val="00F91D7B"/>
    <w:rsid w:val="00F969E7"/>
    <w:rsid w:val="00FB3C57"/>
    <w:rsid w:val="00FD518C"/>
    <w:rsid w:val="00FE4938"/>
    <w:rsid w:val="00FE689A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15FBE30E-490F-445D-94DF-58FB32D80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C5F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23D89"/>
    <w:rPr>
      <w:rFonts w:cs="Times New Roman"/>
    </w:rPr>
  </w:style>
  <w:style w:type="character" w:customStyle="1" w:styleId="apple-converted-space">
    <w:name w:val="apple-converted-space"/>
    <w:basedOn w:val="a0"/>
    <w:rsid w:val="00F23D89"/>
    <w:rPr>
      <w:rFonts w:cs="Times New Roman"/>
    </w:rPr>
  </w:style>
  <w:style w:type="character" w:customStyle="1" w:styleId="ListParagraphChar">
    <w:name w:val="List Paragraph Char"/>
    <w:basedOn w:val="a0"/>
    <w:link w:val="1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001F69"/>
    <w:pPr>
      <w:spacing w:before="100" w:beforeAutospacing="1" w:after="100" w:afterAutospacing="1"/>
      <w:ind w:right="68"/>
    </w:pPr>
  </w:style>
  <w:style w:type="paragraph" w:styleId="a4">
    <w:name w:val="Document Map"/>
    <w:basedOn w:val="a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link w:val="a6"/>
    <w:rsid w:val="00D102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2D9"/>
    <w:rPr>
      <w:rFonts w:ascii="Tahoma" w:hAnsi="Tahoma" w:cs="Tahoma"/>
      <w:sz w:val="16"/>
      <w:szCs w:val="16"/>
    </w:rPr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F115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F11545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F11545"/>
    <w:rPr>
      <w:sz w:val="22"/>
      <w:szCs w:val="22"/>
      <w:lang w:eastAsia="en-US"/>
    </w:rPr>
  </w:style>
  <w:style w:type="table" w:styleId="ab">
    <w:name w:val="Table Grid"/>
    <w:basedOn w:val="a1"/>
    <w:locked/>
    <w:rsid w:val="00631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a"/>
    <w:next w:val="a"/>
    <w:uiPriority w:val="99"/>
    <w:rsid w:val="008C0A3C"/>
    <w:pPr>
      <w:autoSpaceDE w:val="0"/>
      <w:autoSpaceDN w:val="0"/>
      <w:adjustRightInd w:val="0"/>
      <w:spacing w:line="241" w:lineRule="atLeast"/>
    </w:pPr>
    <w:rPr>
      <w:rFonts w:ascii="FranklinGothicBookCmpC" w:hAnsi="FranklinGothicBookCmpC"/>
    </w:rPr>
  </w:style>
  <w:style w:type="character" w:customStyle="1" w:styleId="A30">
    <w:name w:val="A3"/>
    <w:uiPriority w:val="99"/>
    <w:rsid w:val="008C0A3C"/>
    <w:rPr>
      <w:rFonts w:cs="FranklinGothicBookCmpC"/>
      <w:color w:val="000000"/>
      <w:sz w:val="16"/>
      <w:szCs w:val="16"/>
    </w:rPr>
  </w:style>
  <w:style w:type="paragraph" w:customStyle="1" w:styleId="Pa0">
    <w:name w:val="Pa0"/>
    <w:basedOn w:val="a"/>
    <w:next w:val="a"/>
    <w:uiPriority w:val="99"/>
    <w:rsid w:val="008C0A3C"/>
    <w:pPr>
      <w:autoSpaceDE w:val="0"/>
      <w:autoSpaceDN w:val="0"/>
      <w:adjustRightInd w:val="0"/>
      <w:spacing w:line="241" w:lineRule="atLeast"/>
    </w:pPr>
    <w:rPr>
      <w:rFonts w:ascii="FranklinGothicBookCmpC" w:hAnsi="FranklinGothicBookCmpC"/>
    </w:rPr>
  </w:style>
  <w:style w:type="character" w:styleId="ac">
    <w:name w:val="Hyperlink"/>
    <w:basedOn w:val="a0"/>
    <w:uiPriority w:val="99"/>
    <w:unhideWhenUsed/>
    <w:rsid w:val="00E31E6D"/>
    <w:rPr>
      <w:strike w:val="0"/>
      <w:dstrike w:val="0"/>
      <w:color w:val="428BCA"/>
      <w:u w:val="none"/>
      <w:effect w:val="none"/>
      <w:shd w:val="clear" w:color="auto" w:fill="auto"/>
    </w:rPr>
  </w:style>
  <w:style w:type="table" w:customStyle="1" w:styleId="10">
    <w:name w:val="Сетка таблицы1"/>
    <w:basedOn w:val="a1"/>
    <w:next w:val="ab"/>
    <w:uiPriority w:val="59"/>
    <w:rsid w:val="001C082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8B1E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8B1E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Нумерованый список Знак,List Paragraph1 Знак"/>
    <w:basedOn w:val="a0"/>
    <w:link w:val="a7"/>
    <w:uiPriority w:val="34"/>
    <w:rsid w:val="00374C5F"/>
    <w:rPr>
      <w:sz w:val="22"/>
      <w:szCs w:val="22"/>
      <w:lang w:eastAsia="en-US"/>
    </w:rPr>
  </w:style>
  <w:style w:type="table" w:customStyle="1" w:styleId="4">
    <w:name w:val="Сетка таблицы4"/>
    <w:basedOn w:val="a1"/>
    <w:next w:val="ab"/>
    <w:uiPriority w:val="99"/>
    <w:rsid w:val="004873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b"/>
    <w:uiPriority w:val="99"/>
    <w:rsid w:val="00E22A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0658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06584"/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nhideWhenUsed/>
    <w:rsid w:val="003065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0658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128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3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6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7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F771-58CF-48EA-BD1A-CB70CD732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4</Pages>
  <Words>802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rsn</dc:creator>
  <cp:keywords/>
  <dc:description/>
  <cp:lastModifiedBy>Жаровцев Олег Николаевич</cp:lastModifiedBy>
  <cp:revision>5</cp:revision>
  <cp:lastPrinted>2026-07-13T06:26:00Z</cp:lastPrinted>
  <dcterms:created xsi:type="dcterms:W3CDTF">2026-06-22T12:45:00Z</dcterms:created>
  <dcterms:modified xsi:type="dcterms:W3CDTF">2026-07-13T08:41:00Z</dcterms:modified>
</cp:coreProperties>
</file>